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ru-RU"/>
        </w:rPr>
      </w:pPr>
      <w:r>
        <w:rPr>
          <w:highlight w:val="white"/>
        </w:rPr>
        <w:t xml:space="preserve">Бензорез</w:t>
      </w:r>
      <w:r>
        <w:rPr>
          <w:highlight w:val="white"/>
        </w:rPr>
        <w:t xml:space="preserve"> </w:t>
      </w:r>
      <w:r>
        <w:rPr>
          <w:highlight w:val="white"/>
          <w:lang w:val="en-US"/>
        </w:rPr>
        <w:t xml:space="preserve">PATRIOT </w:t>
      </w:r>
      <w:r>
        <w:rPr>
          <w:highlight w:val="white"/>
          <w:lang w:val="en-US"/>
        </w:rPr>
        <w:t xml:space="preserve">DSG 735M</w:t>
      </w:r>
      <w:r>
        <w:rPr>
          <w:highlight w:val="white"/>
          <w:lang w:val="ru-RU"/>
        </w:rPr>
        <w:t xml:space="preserve"> применяется для сухой и мокрой резки различных материалов. В зависимости от установленной оснастки, </w:t>
      </w:r>
      <w:r>
        <w:rPr>
          <w:highlight w:val="white"/>
          <w:lang w:val="ru-RU"/>
        </w:rPr>
        <w:t xml:space="preserve">можно использовать </w:t>
      </w:r>
      <w:r>
        <w:rPr>
          <w:highlight w:val="white"/>
        </w:rPr>
        <w:t xml:space="preserve">бензорез по бетону</w:t>
      </w:r>
      <w:r>
        <w:rPr>
          <w:highlight w:val="white"/>
        </w:rPr>
        <w:t xml:space="preserve">, кирпичу, бордюрам, асфальт</w:t>
      </w:r>
      <w:r>
        <w:rPr>
          <w:highlight w:val="white"/>
          <w:lang w:val="ru-RU"/>
        </w:rPr>
        <w:t xml:space="preserve">у</w:t>
      </w:r>
      <w:r>
        <w:rPr>
          <w:highlight w:val="white"/>
        </w:rPr>
        <w:t xml:space="preserve"> и камн</w:t>
      </w:r>
      <w:r>
        <w:rPr>
          <w:highlight w:val="white"/>
        </w:rPr>
        <w:t xml:space="preserve">ю. </w:t>
      </w:r>
      <w:r>
        <w:rPr>
          <w:highlight w:val="white"/>
        </w:rPr>
        <w:t xml:space="preserve">Бензорез по металлу</w:t>
      </w:r>
      <w:r>
        <w:rPr>
          <w:highlight w:val="white"/>
        </w:rPr>
        <w:t xml:space="preserve"> можно использовать со специальными абразивными дисками</w:t>
      </w:r>
      <w:r>
        <w:rPr>
          <w:highlight w:val="white"/>
        </w:rPr>
        <w:t xml:space="preserve">.</w:t>
      </w:r>
      <w:r>
        <w:rPr>
          <w:highlight w:val="white"/>
        </w:rPr>
        <w:t xml:space="preserve"> Универсальный посадочный диа</w:t>
      </w:r>
      <w:r>
        <w:t xml:space="preserve">метр для удобного выбора режущего диска. Диаметр диска 350 мм о</w:t>
      </w:r>
      <w:r>
        <w:t xml:space="preserve">беспечивает глубину реза до 125 мм.</w:t>
      </w:r>
      <w:r>
        <w:rPr>
          <w:lang w:val="ru-RU"/>
        </w:rPr>
      </w:r>
      <w:r>
        <w:rPr>
          <w:lang w:val="ru-RU"/>
        </w:rPr>
      </w:r>
    </w:p>
    <w:p>
      <w:pPr>
        <w:rPr>
          <w:highlight w:val="none"/>
        </w:rPr>
      </w:pPr>
      <w:r>
        <w:rPr>
          <w:b/>
          <w:bCs/>
          <w:highlight w:val="none"/>
        </w:rPr>
        <w:t xml:space="preserve">Улучшенный стартер.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Закрытая конструкция защищает от попадания в механизм стартера пыли и грязи, увеличивая его срок службы. </w:t>
      </w:r>
      <w:r/>
      <w:r>
        <w:rPr>
          <w:highlight w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  <w:t xml:space="preserve">Защита оператора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b/>
          <w:bCs/>
          <w:highlight w:val="none"/>
        </w:rPr>
      </w:pPr>
      <w:r>
        <w:rPr>
          <w:highlight w:val="none"/>
        </w:rPr>
        <w:t xml:space="preserve">Тормоз выбега диска останавливает диск за &lt;10 сек </w:t>
      </w:r>
      <w:r>
        <w:rPr>
          <w:highlight w:val="none"/>
        </w:rPr>
        <w:t xml:space="preserve">после сброса газа или остановки двигателя</w:t>
      </w:r>
      <w:r>
        <w:rPr>
          <w:highlight w:val="none"/>
        </w:rPr>
        <w:t xml:space="preserve">.</w:t>
      </w:r>
      <w:r>
        <w:rPr>
          <w:highlight w:val="none"/>
        </w:rPr>
        <w:t xml:space="preserve"> </w:t>
      </w:r>
      <w:r>
        <w:rPr>
          <w:highlight w:val="none"/>
        </w:rPr>
        <w:t xml:space="preserve">Специальный кожух защищает оператора от осколков и пыли.</w:t>
      </w:r>
      <w:r/>
      <w:r>
        <w:rPr>
          <w:b/>
          <w:bCs/>
          <w:highlight w:val="none"/>
        </w:rPr>
      </w:r>
      <w:r/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Долговечность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highlight w:val="none"/>
          <w14:ligatures w14:val="none"/>
        </w:rPr>
      </w:pPr>
      <w:r>
        <w:rPr>
          <w:highlight w:val="none"/>
        </w:rPr>
        <w:t xml:space="preserve">Подпружиненный натяжитель поддерживает натяжение ремня, уменьшая его износ</w:t>
      </w:r>
      <w:r>
        <w:rPr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highlight w:val="none"/>
          <w14:ligatures w14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Разнообразие резов</w:t>
      </w:r>
      <w:r/>
      <w:r/>
    </w:p>
    <w:p>
      <w:pPr>
        <w:rPr>
          <w:highlight w:val="none"/>
        </w:rPr>
      </w:pPr>
      <w:r>
        <w:rPr>
          <w:highlight w:val="none"/>
        </w:rPr>
        <w:t xml:space="preserve">Возможность выполнения поперечных, разрывных и погружных надрезов.</w:t>
      </w:r>
      <w:r>
        <w:rPr>
          <w:highlight w:val="none"/>
        </w:rPr>
      </w:r>
      <w:r>
        <w:rPr>
          <w:highlight w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Удобство для пользователя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Система Easy Start для легкого запуска двигателя</w:t>
      </w:r>
      <w:r>
        <w:rPr>
          <w:b/>
          <w:bCs/>
          <w:highlight w:val="none"/>
        </w:rPr>
      </w:r>
    </w:p>
    <w:p>
      <w:pPr>
        <w:rPr>
          <w:b/>
          <w:bCs/>
          <w:highlight w:val="none"/>
        </w:rPr>
      </w:pPr>
      <w:r>
        <w:rPr>
          <w:highlight w:val="none"/>
        </w:rPr>
      </w:r>
      <w:r>
        <w:rPr>
          <w:b/>
          <w:bCs/>
          <w:highlight w:val="none"/>
        </w:rPr>
        <w:t xml:space="preserve">Мощность и эффективность</w:t>
      </w:r>
      <w:r>
        <w:rPr>
          <w:b/>
          <w:bCs/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  <w:t xml:space="preserve">Двухтактный двигатель мощностью 4,8 л.с. (3,5 кВт) обеспечивает высокую производительность.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b/>
          <w:bCs/>
          <w:highlight w:val="none"/>
          <w14:ligatures w14:val="none"/>
        </w:rPr>
      </w:pPr>
      <w:r>
        <w:rPr>
          <w:b/>
          <w:bCs/>
          <w:highlight w:val="none"/>
        </w:rPr>
        <w:t xml:space="preserve">Защита двигателя</w:t>
      </w:r>
      <w:r>
        <w:rPr>
          <w:b/>
          <w:bCs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Двухступенчатая система фильтрации (предварительный и воздушный фильтр) </w:t>
      </w:r>
      <w:r>
        <w:rPr>
          <w:highlight w:val="none"/>
        </w:rPr>
      </w:r>
      <w:r/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Реверсивный режущий узел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Позволяет резать вплотную к стене или полу.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b/>
          <w:bCs/>
          <w:highlight w:val="none"/>
        </w:rPr>
      </w:pPr>
      <w:r>
        <w:rPr>
          <w:b/>
          <w:bCs/>
          <w:highlight w:val="none"/>
        </w:rPr>
        <w:t xml:space="preserve">Рекомендации: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Работайте только на устойчивой поверхности и не используйте </w:t>
      </w:r>
      <w:r>
        <w:rPr>
          <w:highlight w:val="none"/>
        </w:rPr>
        <w:t xml:space="preserve"> бензорез одной рукой.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Бензорез не подходит для резки древесин</w:t>
      </w:r>
      <w:r>
        <w:rPr>
          <w:highlight w:val="none"/>
        </w:rPr>
        <w:t xml:space="preserve">ы.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Для выполнения длинных резов в бетоне или асфальте на больших площадях предусмотрена установка на направляющую тележку (которая приобретается отдельно). 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Хазова Виктория Дмитриевна</cp:lastModifiedBy>
  <cp:revision>12</cp:revision>
  <dcterms:modified xsi:type="dcterms:W3CDTF">2025-04-11T11:02:05Z</dcterms:modified>
</cp:coreProperties>
</file>